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79" w:rsidRDefault="008B1279" w:rsidP="008B1279">
      <w:pPr>
        <w:spacing w:after="160" w:line="259" w:lineRule="auto"/>
        <w:ind w:left="-1418" w:right="-567"/>
        <w:rPr>
          <w:rFonts w:ascii="Liberation Serif" w:hAnsi="Liberation Serif"/>
          <w:sz w:val="26"/>
          <w:szCs w:val="26"/>
        </w:rPr>
        <w:sectPr w:rsidR="008B1279" w:rsidSect="008B1279">
          <w:pgSz w:w="11906" w:h="16838" w:code="9"/>
          <w:pgMar w:top="0" w:right="567" w:bottom="0" w:left="1418" w:header="709" w:footer="709" w:gutter="0"/>
          <w:cols w:space="708"/>
          <w:docGrid w:linePitch="360"/>
        </w:sectPr>
      </w:pPr>
      <w:r>
        <w:rPr>
          <w:rFonts w:ascii="Liberation Serif" w:hAnsi="Liberation Serif"/>
          <w:noProof/>
          <w:sz w:val="26"/>
          <w:szCs w:val="26"/>
        </w:rPr>
        <w:drawing>
          <wp:inline distT="0" distB="0" distL="0" distR="0">
            <wp:extent cx="7524750" cy="1028350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28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279" w:rsidRPr="00C351E5" w:rsidRDefault="008B1279" w:rsidP="008B1279">
      <w:pPr>
        <w:jc w:val="center"/>
        <w:rPr>
          <w:rFonts w:ascii="Liberation Serif" w:hAnsi="Liberation Serif"/>
          <w:sz w:val="28"/>
          <w:szCs w:val="28"/>
        </w:rPr>
      </w:pPr>
      <w:r w:rsidRPr="00C351E5">
        <w:rPr>
          <w:rFonts w:ascii="Liberation Serif" w:hAnsi="Liberation Serif"/>
          <w:sz w:val="28"/>
          <w:szCs w:val="28"/>
        </w:rPr>
        <w:lastRenderedPageBreak/>
        <w:t>Лист ознакомления</w:t>
      </w:r>
    </w:p>
    <w:p w:rsidR="008B1279" w:rsidRPr="00C351E5" w:rsidRDefault="008B1279" w:rsidP="008B1279">
      <w:pPr>
        <w:jc w:val="center"/>
        <w:rPr>
          <w:rFonts w:ascii="Liberation Serif" w:hAnsi="Liberation Serif"/>
          <w:sz w:val="28"/>
          <w:szCs w:val="28"/>
        </w:rPr>
      </w:pPr>
      <w:r w:rsidRPr="00C351E5">
        <w:rPr>
          <w:rFonts w:ascii="Liberation Serif" w:hAnsi="Liberation Serif"/>
          <w:sz w:val="28"/>
          <w:szCs w:val="28"/>
        </w:rPr>
        <w:t xml:space="preserve">к Приказу МАДОУ №11 от </w:t>
      </w:r>
      <w:r>
        <w:rPr>
          <w:rFonts w:ascii="Liberation Serif" w:hAnsi="Liberation Serif"/>
          <w:sz w:val="28"/>
          <w:szCs w:val="28"/>
        </w:rPr>
        <w:t>17.10.2022</w:t>
      </w:r>
      <w:r w:rsidRPr="00C351E5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01-06/122</w:t>
      </w:r>
    </w:p>
    <w:p w:rsidR="008B1279" w:rsidRPr="00C351E5" w:rsidRDefault="008B1279" w:rsidP="008B1279">
      <w:pPr>
        <w:jc w:val="center"/>
        <w:rPr>
          <w:rFonts w:ascii="Liberation Serif" w:hAnsi="Liberation Serif"/>
          <w:sz w:val="28"/>
          <w:szCs w:val="28"/>
        </w:rPr>
      </w:pPr>
      <w:r w:rsidRPr="00C351E5">
        <w:rPr>
          <w:rFonts w:ascii="Liberation Serif" w:hAnsi="Liberation Serif"/>
          <w:sz w:val="28"/>
          <w:szCs w:val="28"/>
        </w:rPr>
        <w:t>«</w:t>
      </w:r>
      <w:r w:rsidRPr="00C351E5">
        <w:rPr>
          <w:rFonts w:ascii="Liberation Serif" w:eastAsia="Times New Roman" w:hAnsi="Liberation Serif"/>
          <w:sz w:val="28"/>
          <w:szCs w:val="28"/>
        </w:rPr>
        <w:t>Об утверждении списка нормативной документации по охране труда</w:t>
      </w:r>
      <w:r w:rsidRPr="00C351E5">
        <w:rPr>
          <w:rFonts w:ascii="Liberation Serif" w:hAnsi="Liberation Serif"/>
          <w:noProof/>
          <w:sz w:val="28"/>
          <w:szCs w:val="28"/>
        </w:rPr>
        <w:t>»</w:t>
      </w:r>
    </w:p>
    <w:p w:rsidR="008B1279" w:rsidRPr="00C351E5" w:rsidRDefault="008B1279" w:rsidP="008B127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969"/>
        <w:gridCol w:w="2551"/>
        <w:gridCol w:w="1843"/>
      </w:tblGrid>
      <w:tr w:rsidR="008B1279" w:rsidRPr="00C351E5" w:rsidTr="00DE5DE5">
        <w:trPr>
          <w:tblHeader/>
        </w:trPr>
        <w:tc>
          <w:tcPr>
            <w:tcW w:w="1526" w:type="dxa"/>
            <w:shd w:val="clear" w:color="auto" w:fill="auto"/>
          </w:tcPr>
          <w:p w:rsidR="008B1279" w:rsidRPr="00C351E5" w:rsidRDefault="008B1279" w:rsidP="00DE5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351E5">
              <w:rPr>
                <w:rFonts w:ascii="Liberation Serif" w:hAnsi="Liberation Serif"/>
                <w:sz w:val="28"/>
                <w:szCs w:val="28"/>
              </w:rPr>
              <w:t>Дата</w:t>
            </w:r>
          </w:p>
        </w:tc>
        <w:tc>
          <w:tcPr>
            <w:tcW w:w="3969" w:type="dxa"/>
            <w:shd w:val="clear" w:color="auto" w:fill="auto"/>
          </w:tcPr>
          <w:p w:rsidR="008B1279" w:rsidRPr="00C351E5" w:rsidRDefault="008B1279" w:rsidP="00DE5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351E5">
              <w:rPr>
                <w:rFonts w:ascii="Liberation Serif" w:hAnsi="Liberation Serif"/>
                <w:sz w:val="28"/>
                <w:szCs w:val="28"/>
              </w:rPr>
              <w:t>Ф.И.О.</w:t>
            </w:r>
          </w:p>
        </w:tc>
        <w:tc>
          <w:tcPr>
            <w:tcW w:w="2551" w:type="dxa"/>
            <w:shd w:val="clear" w:color="auto" w:fill="auto"/>
          </w:tcPr>
          <w:p w:rsidR="008B1279" w:rsidRPr="00C351E5" w:rsidRDefault="008B1279" w:rsidP="00DE5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351E5"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shd w:val="clear" w:color="auto" w:fill="auto"/>
          </w:tcPr>
          <w:p w:rsidR="008B1279" w:rsidRPr="00C351E5" w:rsidRDefault="008B1279" w:rsidP="00DE5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351E5">
              <w:rPr>
                <w:rFonts w:ascii="Liberation Serif" w:hAnsi="Liberation Serif"/>
                <w:sz w:val="28"/>
                <w:szCs w:val="28"/>
              </w:rPr>
              <w:t>Подпись</w:t>
            </w: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B1279" w:rsidRPr="00FB6501" w:rsidTr="00DE5DE5">
        <w:tc>
          <w:tcPr>
            <w:tcW w:w="1526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B1279" w:rsidRPr="00FB6501" w:rsidRDefault="008B1279" w:rsidP="00DE5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B1279" w:rsidRDefault="008B1279" w:rsidP="008B1279">
      <w:pPr>
        <w:jc w:val="center"/>
        <w:rPr>
          <w:rFonts w:ascii="Liberation Serif" w:hAnsi="Liberation Serif"/>
        </w:rPr>
      </w:pPr>
    </w:p>
    <w:p w:rsidR="008B1279" w:rsidRDefault="008B1279" w:rsidP="008B1279">
      <w:pPr>
        <w:jc w:val="center"/>
        <w:rPr>
          <w:rFonts w:ascii="Liberation Serif" w:hAnsi="Liberation Serif"/>
        </w:rPr>
      </w:pPr>
    </w:p>
    <w:p w:rsidR="008B1279" w:rsidRPr="00735728" w:rsidRDefault="008B1279" w:rsidP="008B1279">
      <w:pPr>
        <w:jc w:val="center"/>
        <w:rPr>
          <w:rFonts w:ascii="Liberation Serif" w:hAnsi="Liberation Serif"/>
        </w:rPr>
      </w:pPr>
    </w:p>
    <w:p w:rsidR="008B1279" w:rsidRDefault="008B1279" w:rsidP="009D123A">
      <w:pPr>
        <w:tabs>
          <w:tab w:val="left" w:pos="426"/>
        </w:tabs>
        <w:spacing w:line="276" w:lineRule="auto"/>
        <w:contextualSpacing/>
        <w:jc w:val="right"/>
        <w:rPr>
          <w:rFonts w:ascii="Liberation Serif" w:hAnsi="Liberation Serif"/>
          <w:color w:val="1D1B11"/>
        </w:rPr>
      </w:pPr>
    </w:p>
    <w:p w:rsidR="009D123A" w:rsidRPr="00107B12" w:rsidRDefault="009D123A" w:rsidP="009D123A">
      <w:pPr>
        <w:tabs>
          <w:tab w:val="left" w:pos="426"/>
        </w:tabs>
        <w:spacing w:line="276" w:lineRule="auto"/>
        <w:contextualSpacing/>
        <w:jc w:val="right"/>
        <w:rPr>
          <w:rFonts w:ascii="Liberation Serif" w:hAnsi="Liberation Serif"/>
          <w:color w:val="1D1B11"/>
        </w:rPr>
      </w:pPr>
      <w:r w:rsidRPr="00107B12">
        <w:rPr>
          <w:rFonts w:ascii="Liberation Serif" w:hAnsi="Liberation Serif"/>
          <w:color w:val="1D1B11"/>
        </w:rPr>
        <w:lastRenderedPageBreak/>
        <w:t>Приложение 1</w:t>
      </w:r>
    </w:p>
    <w:p w:rsidR="009D123A" w:rsidRPr="00107B12" w:rsidRDefault="009D123A" w:rsidP="009D123A">
      <w:pPr>
        <w:tabs>
          <w:tab w:val="left" w:pos="426"/>
        </w:tabs>
        <w:spacing w:line="276" w:lineRule="auto"/>
        <w:contextualSpacing/>
        <w:jc w:val="right"/>
        <w:rPr>
          <w:rFonts w:ascii="Liberation Serif" w:hAnsi="Liberation Serif"/>
        </w:rPr>
      </w:pPr>
      <w:r w:rsidRPr="00107B12">
        <w:rPr>
          <w:rFonts w:ascii="Liberation Serif" w:hAnsi="Liberation Serif"/>
        </w:rPr>
        <w:t>к приказу МАДОУ № 11</w:t>
      </w:r>
    </w:p>
    <w:p w:rsidR="009D123A" w:rsidRPr="00107B12" w:rsidRDefault="008B1279" w:rsidP="009D123A">
      <w:pPr>
        <w:tabs>
          <w:tab w:val="left" w:pos="426"/>
        </w:tabs>
        <w:spacing w:line="276" w:lineRule="auto"/>
        <w:contextualSpacing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от 17.10.2022</w:t>
      </w:r>
    </w:p>
    <w:p w:rsidR="009D123A" w:rsidRPr="00107B12" w:rsidRDefault="008B1279" w:rsidP="009D123A">
      <w:pPr>
        <w:tabs>
          <w:tab w:val="left" w:pos="426"/>
        </w:tabs>
        <w:spacing w:line="276" w:lineRule="auto"/>
        <w:contextualSpacing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 01-06/122</w:t>
      </w:r>
    </w:p>
    <w:p w:rsidR="00107B12" w:rsidRPr="00A30DF0" w:rsidRDefault="00107B12" w:rsidP="00107B12">
      <w:pPr>
        <w:jc w:val="center"/>
        <w:rPr>
          <w:rFonts w:ascii="Liberation Serif" w:hAnsi="Liberation Serif"/>
          <w:b/>
          <w:color w:val="000000" w:themeColor="text1"/>
          <w:sz w:val="22"/>
          <w:szCs w:val="22"/>
        </w:rPr>
      </w:pPr>
    </w:p>
    <w:p w:rsidR="00107B12" w:rsidRPr="00A30DF0" w:rsidRDefault="00107B12" w:rsidP="00107B12">
      <w:pPr>
        <w:jc w:val="center"/>
        <w:rPr>
          <w:rFonts w:ascii="Liberation Serif" w:hAnsi="Liberation Serif"/>
          <w:b/>
          <w:color w:val="000000" w:themeColor="text1"/>
          <w:sz w:val="22"/>
          <w:szCs w:val="22"/>
        </w:rPr>
      </w:pPr>
      <w:r w:rsidRPr="00A30DF0">
        <w:rPr>
          <w:rFonts w:ascii="Liberation Serif" w:hAnsi="Liberation Serif"/>
          <w:b/>
          <w:color w:val="000000" w:themeColor="text1"/>
          <w:sz w:val="22"/>
          <w:szCs w:val="22"/>
        </w:rPr>
        <w:t>СПИСОК НОРМАТИВНОЙ ДОКУМЕНТАЦИИ ПО ОХРАНЕ ТРУДА</w:t>
      </w:r>
    </w:p>
    <w:tbl>
      <w:tblPr>
        <w:tblStyle w:val="ac"/>
        <w:tblW w:w="10314" w:type="dxa"/>
        <w:tblLook w:val="04A0"/>
      </w:tblPr>
      <w:tblGrid>
        <w:gridCol w:w="456"/>
        <w:gridCol w:w="9858"/>
      </w:tblGrid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Style w:val="docaccesstitle"/>
                <w:rFonts w:ascii="Liberation Serif" w:hAnsi="Liberation Serif"/>
                <w:color w:val="000000" w:themeColor="text1"/>
              </w:rPr>
              <w:t xml:space="preserve">"ГОСТ 12.0.003-2015. Межгосударственный стандарт. Система стандартов безопасности труда. Опасные и вредные производственные факторы. Классификация" 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"ГОСТ 12.0.004-2015. Межгосударственный стандарт. Система стандартов безопасности труда. Организация обучения безопасности труда. Общие положения" (вместе с "Программами обучения безопасности труда") 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"ГОСТ 12.0.230.1-2015. Межгосударственный стандарт. Система стандартов безопасности труда. Системы управления охраной труда. Руководство по применению ГОСТ 12.0.230-2007" 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"ГОСТ 12.0.230.2-2015. Межгосударственный стандарт. Система стандартов безопасности труда. Системы управления охраной труда. Оценка соответствия. Требования" 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"ГОСТ 12.4.026-2015. 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 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737B0D" w:rsidRDefault="00102E8F" w:rsidP="00737B0D">
            <w:pPr>
              <w:spacing w:line="276" w:lineRule="auto"/>
              <w:jc w:val="both"/>
            </w:pPr>
            <w:r w:rsidRPr="00737B0D">
              <w:rPr>
                <w:rFonts w:ascii="Liberation Serif" w:hAnsi="Liberation Serif"/>
                <w:color w:val="000000" w:themeColor="text1"/>
              </w:rPr>
              <w:t>Приказ Минтруда России от 20.04.2022 N 223н</w:t>
            </w:r>
            <w:r w:rsidR="00737B0D" w:rsidRPr="00737B0D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737B0D">
              <w:rPr>
                <w:rFonts w:ascii="Liberation Serif" w:hAnsi="Liberation Serif"/>
                <w:color w:val="000000" w:themeColor="text1"/>
              </w:rPr>
              <w:t>"Об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737B0D" w:rsidRDefault="00737B0D" w:rsidP="00737B0D">
            <w:pPr>
              <w:spacing w:line="276" w:lineRule="auto"/>
              <w:jc w:val="both"/>
            </w:pPr>
            <w:r w:rsidRPr="00737B0D">
              <w:rPr>
                <w:rFonts w:ascii="Liberation Serif" w:hAnsi="Liberation Serif"/>
                <w:color w:val="000000" w:themeColor="text1"/>
              </w:rPr>
              <w:t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Постановление Правительства РФ от 16.09.2020 N 1479 "Об утверждении Правил противопожарного режима в Российской Федерации"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ED4197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hyperlink r:id="rId9" w:history="1">
              <w:r w:rsidR="00107B12" w:rsidRPr="00A30DF0">
                <w:rPr>
                  <w:rStyle w:val="a3"/>
                  <w:rFonts w:ascii="Liberation Serif" w:hAnsi="Liberation Serif"/>
                  <w:color w:val="000000" w:themeColor="text1"/>
                  <w:u w:val="none"/>
                </w:rPr>
                <w:t xml:space="preserve">Постановление Правительства РФ от 24.12.2021 N 2464 "О порядке </w:t>
              </w:r>
              <w:proofErr w:type="gramStart"/>
              <w:r w:rsidR="00107B12" w:rsidRPr="00A30DF0">
                <w:rPr>
                  <w:rStyle w:val="a3"/>
                  <w:rFonts w:ascii="Liberation Serif" w:hAnsi="Liberation Serif"/>
                  <w:color w:val="000000" w:themeColor="text1"/>
                  <w:u w:val="none"/>
                </w:rPr>
                <w:t>обучения по охране</w:t>
              </w:r>
              <w:proofErr w:type="gramEnd"/>
              <w:r w:rsidR="00107B12" w:rsidRPr="00A30DF0">
                <w:rPr>
                  <w:rStyle w:val="a3"/>
                  <w:rFonts w:ascii="Liberation Serif" w:hAnsi="Liberation Serif"/>
                  <w:color w:val="000000" w:themeColor="text1"/>
                  <w:u w:val="none"/>
                </w:rPr>
                <w:t xml:space="preserve"> труда и проверки знания требований охраны труда" (вместе с "Правилами обучения по охране труда и проверки знания требований охраны труда")</w:t>
              </w:r>
            </w:hyperlink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Постановление Правительства РФ от 27.10.2021 N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</w:t>
            </w:r>
          </w:p>
        </w:tc>
      </w:tr>
      <w:tr w:rsidR="00737B0D" w:rsidRPr="00A30DF0" w:rsidTr="00877A70">
        <w:tc>
          <w:tcPr>
            <w:tcW w:w="456" w:type="dxa"/>
            <w:vAlign w:val="center"/>
          </w:tcPr>
          <w:p w:rsidR="00737B0D" w:rsidRPr="00A30DF0" w:rsidRDefault="00737B0D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737B0D" w:rsidRPr="00A30DF0" w:rsidRDefault="00737B0D" w:rsidP="00737B0D">
            <w:pPr>
              <w:spacing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737B0D">
              <w:rPr>
                <w:rFonts w:ascii="Liberation Serif" w:hAnsi="Liberation Serif"/>
                <w:color w:val="000000" w:themeColor="text1"/>
              </w:rPr>
              <w:t>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Минздрава России от 08.10.2020 N 1080н "Об утверждении требований к комплектации медицинскими изделиями аптечки для оказания первой помощи пострадавшим в дорожно-транспортных происшествиях (автомобильной)"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title"/>
                <w:rFonts w:ascii="Liberation Serif" w:hAnsi="Liberation Serif"/>
                <w:color w:val="000000" w:themeColor="text1"/>
              </w:rPr>
            </w:pPr>
            <w:proofErr w:type="gramStart"/>
            <w:r w:rsidRPr="00A30DF0">
              <w:rPr>
                <w:rFonts w:ascii="Liberation Serif" w:hAnsi="Liberation Serif"/>
                <w:color w:val="000000" w:themeColor="text1"/>
              </w:rPr>
              <w:t xml:space="preserve">Приказ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</w:t>
            </w:r>
            <w:proofErr w:type="gramEnd"/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Приказ </w:t>
            </w:r>
            <w:proofErr w:type="spellStart"/>
            <w:r w:rsidRPr="00A30DF0">
              <w:rPr>
                <w:rFonts w:ascii="Liberation Serif" w:hAnsi="Liberation Serif"/>
                <w:color w:val="000000" w:themeColor="text1"/>
              </w:rPr>
              <w:t>Минздравсоцразвития</w:t>
            </w:r>
            <w:proofErr w:type="spellEnd"/>
            <w:r w:rsidRPr="00A30DF0">
              <w:rPr>
                <w:rFonts w:ascii="Liberation Serif" w:hAnsi="Liberation Serif"/>
                <w:color w:val="000000" w:themeColor="text1"/>
              </w:rPr>
              <w:t xml:space="preserve">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Приказ </w:t>
            </w:r>
            <w:proofErr w:type="spellStart"/>
            <w:r w:rsidRPr="00A30DF0">
              <w:rPr>
                <w:rFonts w:ascii="Liberation Serif" w:hAnsi="Liberation Serif"/>
                <w:color w:val="000000" w:themeColor="text1"/>
              </w:rPr>
              <w:t>Минздравсоцразвития</w:t>
            </w:r>
            <w:proofErr w:type="spellEnd"/>
            <w:r w:rsidRPr="00A30DF0">
              <w:rPr>
                <w:rFonts w:ascii="Liberation Serif" w:hAnsi="Liberation Serif"/>
                <w:color w:val="000000" w:themeColor="text1"/>
              </w:rPr>
              <w:t xml:space="preserve"> России от 17.12.2010 N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proofErr w:type="gramStart"/>
            <w:r w:rsidRPr="00A30DF0">
              <w:rPr>
                <w:rFonts w:ascii="Liberation Serif" w:hAnsi="Liberation Serif"/>
                <w:color w:val="000000" w:themeColor="text1"/>
              </w:rPr>
              <w:t xml:space="preserve">Приказ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</w:t>
            </w:r>
            <w:r w:rsidRPr="00A30DF0">
              <w:rPr>
                <w:rFonts w:ascii="Liberation Serif" w:hAnsi="Liberation Serif"/>
                <w:color w:val="000000" w:themeColor="text1"/>
              </w:rPr>
              <w:lastRenderedPageBreak/>
              <w:t>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</w:t>
            </w:r>
            <w:proofErr w:type="gramEnd"/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13.05.2021 N 313н "О внесении изменений в приказ Министерства труда и социальной защиты Российской Федерации от 18 июля 2019 г. N 512н "Об утверждении перечня производств, работ и должностей с вредными и (или) опасными условиями труда, на которых ограничивается применение труда женщин"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14.09.2021 N 629н "Об утверждении предельно допустимых норм нагрузок для женщин при подъеме и перемещении тяжестей вручную"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15.09.2021 N 632н "Об утверждении рекомендаций по учету микроповреждений (микротравм) работников"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15.12.2020 N 903н "Об утверждении Правил по охране труда при эксплуатации электроустановок"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16.11.2020 N 782н "Об утверждении Правил по охране труда при работе на высоте"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16.12.2019 N 796н "О внесении изменений в Особенности проведения специальной оценки условий труда на рабочих местах работников, занятых на подземных работах, утвержденные приказом Министерства труда и социальной защиты Российской Федерации от 9 декабря 2014 г. N 996н"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Приказ Минтруда России от 17.06.2021 N 406н "О форме и Порядке </w:t>
            </w:r>
            <w:proofErr w:type="gramStart"/>
            <w:r w:rsidRPr="00A30DF0">
              <w:rPr>
                <w:rFonts w:ascii="Liberation Serif" w:hAnsi="Liberation Serif"/>
                <w:color w:val="000000" w:themeColor="text1"/>
              </w:rPr>
              <w:t>подачи декларации соответствия условий труда</w:t>
            </w:r>
            <w:proofErr w:type="gramEnd"/>
            <w:r w:rsidRPr="00A30DF0">
              <w:rPr>
                <w:rFonts w:ascii="Liberation Serif" w:hAnsi="Liberation Serif"/>
                <w:color w:val="000000" w:themeColor="text1"/>
              </w:rPr>
      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 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22.09.2021 N 650н "Об утверждении примерного положения о комитете (комиссии) по охране труда"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proofErr w:type="gramStart"/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22.09.2021 N 656н "Об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</w:t>
            </w:r>
            <w:proofErr w:type="gramEnd"/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28.10.2020 N 753н "Об утверждении Правил по охране труда при погрузочно-разгрузочных работах и размещении грузов"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29.10.2021 N 771н 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Приказ Минтруда России от 29.10.2021 N 773н "Об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труда" 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29.10.2021 N 774н "Об утверждении общих требований к организации безопасного рабочего места"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Приказ Минтруда России от 29.10.2021 N 775н "Об утверждении </w:t>
            </w:r>
            <w:proofErr w:type="gramStart"/>
            <w:r w:rsidRPr="00A30DF0">
              <w:rPr>
                <w:rFonts w:ascii="Liberation Serif" w:hAnsi="Liberation Serif"/>
                <w:color w:val="000000" w:themeColor="text1"/>
              </w:rPr>
              <w:t>Порядка проведения государственной экспертизы условий труда</w:t>
            </w:r>
            <w:proofErr w:type="gramEnd"/>
            <w:r w:rsidRPr="00A30DF0">
              <w:rPr>
                <w:rFonts w:ascii="Liberation Serif" w:hAnsi="Liberation Serif"/>
                <w:color w:val="000000" w:themeColor="text1"/>
              </w:rPr>
              <w:t>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Приказ Минтруда России от 29.10.2021 N 776н "Об утверждении Примерного положения о системе управления охраной труда"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Style w:val="docaccesstitle"/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 xml:space="preserve">Приказ Росстата от 30.07.2021 N 457 </w:t>
            </w:r>
            <w:bookmarkStart w:id="0" w:name="_GoBack"/>
            <w:bookmarkEnd w:id="0"/>
            <w:r w:rsidRPr="00A30DF0">
              <w:rPr>
                <w:rFonts w:ascii="Liberation Serif" w:hAnsi="Liberation Serif"/>
                <w:color w:val="000000" w:themeColor="text1"/>
              </w:rPr>
              <w:t>"Об утверждении форм федерального статистического наблюдения для организации федерального статистического наблюдения за численностью, условиями и оплатой труда работников, потребностью организаций в работниках по профессиональным группам, составом кадров государственной гражданской и муниципальной службы"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Федеральный закон "О специальной оценке условий труда" от 28.12.2013 N 426-ФЗ</w:t>
            </w:r>
          </w:p>
        </w:tc>
      </w:tr>
      <w:tr w:rsidR="00107B12" w:rsidRPr="00A30DF0" w:rsidTr="00877A70">
        <w:tc>
          <w:tcPr>
            <w:tcW w:w="456" w:type="dxa"/>
            <w:vAlign w:val="center"/>
          </w:tcPr>
          <w:p w:rsidR="00107B12" w:rsidRPr="00A30DF0" w:rsidRDefault="00107B12" w:rsidP="00107B12">
            <w:pPr>
              <w:pStyle w:val="ad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9858" w:type="dxa"/>
          </w:tcPr>
          <w:p w:rsidR="00107B12" w:rsidRPr="00A30DF0" w:rsidRDefault="00107B12" w:rsidP="007D707F">
            <w:pPr>
              <w:spacing w:line="276" w:lineRule="auto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A30DF0">
              <w:rPr>
                <w:rFonts w:ascii="Liberation Serif" w:hAnsi="Liberation Serif"/>
                <w:color w:val="000000" w:themeColor="text1"/>
              </w:rPr>
              <w:t>Федеральный закон от 02.07.2021 N 311-ФЗ "О внесении изменений в Трудовой кодекс Российской Федерации"</w:t>
            </w:r>
          </w:p>
        </w:tc>
      </w:tr>
    </w:tbl>
    <w:p w:rsidR="00610739" w:rsidRPr="00735728" w:rsidRDefault="00610739" w:rsidP="008B1279">
      <w:pPr>
        <w:jc w:val="center"/>
        <w:rPr>
          <w:rFonts w:ascii="Liberation Serif" w:hAnsi="Liberation Serif"/>
        </w:rPr>
      </w:pPr>
    </w:p>
    <w:sectPr w:rsidR="00610739" w:rsidRPr="00735728" w:rsidSect="00097321">
      <w:pgSz w:w="11906" w:h="16838" w:code="9"/>
      <w:pgMar w:top="454" w:right="567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D86" w:rsidRDefault="00035D86" w:rsidP="00C80EBD">
      <w:r>
        <w:separator/>
      </w:r>
    </w:p>
  </w:endnote>
  <w:endnote w:type="continuationSeparator" w:id="0">
    <w:p w:rsidR="00035D86" w:rsidRDefault="00035D86" w:rsidP="00C80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D86" w:rsidRDefault="00035D86" w:rsidP="00C80EBD">
      <w:r>
        <w:separator/>
      </w:r>
    </w:p>
  </w:footnote>
  <w:footnote w:type="continuationSeparator" w:id="0">
    <w:p w:rsidR="00035D86" w:rsidRDefault="00035D86" w:rsidP="00C80E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F85"/>
    <w:multiLevelType w:val="hybridMultilevel"/>
    <w:tmpl w:val="AA3A1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AF364D"/>
    <w:multiLevelType w:val="multilevel"/>
    <w:tmpl w:val="C9E4D09E"/>
    <w:lvl w:ilvl="0">
      <w:start w:val="1"/>
      <w:numFmt w:val="decimal"/>
      <w:lvlText w:val="%1.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823545F"/>
    <w:multiLevelType w:val="multilevel"/>
    <w:tmpl w:val="103C277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327CD9"/>
    <w:multiLevelType w:val="hybridMultilevel"/>
    <w:tmpl w:val="E6FE38E6"/>
    <w:lvl w:ilvl="0" w:tplc="39CCA80C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284C912">
      <w:start w:val="1"/>
      <w:numFmt w:val="bullet"/>
      <w:lvlText w:val="o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C2075EE">
      <w:start w:val="1"/>
      <w:numFmt w:val="bullet"/>
      <w:lvlText w:val="▪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D121FEA">
      <w:start w:val="1"/>
      <w:numFmt w:val="bullet"/>
      <w:lvlText w:val="•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9EFC1C">
      <w:start w:val="1"/>
      <w:numFmt w:val="bullet"/>
      <w:lvlText w:val="o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6363DD4">
      <w:start w:val="1"/>
      <w:numFmt w:val="bullet"/>
      <w:lvlText w:val="▪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3666936">
      <w:start w:val="1"/>
      <w:numFmt w:val="bullet"/>
      <w:lvlText w:val="•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32CF2B6">
      <w:start w:val="1"/>
      <w:numFmt w:val="bullet"/>
      <w:lvlText w:val="o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B2EAB6C">
      <w:start w:val="1"/>
      <w:numFmt w:val="bullet"/>
      <w:lvlText w:val="▪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2379FC"/>
    <w:multiLevelType w:val="hybridMultilevel"/>
    <w:tmpl w:val="3828DE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EBD"/>
    <w:rsid w:val="0001238B"/>
    <w:rsid w:val="00014FB4"/>
    <w:rsid w:val="00023304"/>
    <w:rsid w:val="00035D86"/>
    <w:rsid w:val="00036C34"/>
    <w:rsid w:val="00056414"/>
    <w:rsid w:val="0006624D"/>
    <w:rsid w:val="000710EE"/>
    <w:rsid w:val="000825ED"/>
    <w:rsid w:val="00097321"/>
    <w:rsid w:val="000A245A"/>
    <w:rsid w:val="000A6178"/>
    <w:rsid w:val="000B3AF4"/>
    <w:rsid w:val="000D25A7"/>
    <w:rsid w:val="000D5834"/>
    <w:rsid w:val="000D61FC"/>
    <w:rsid w:val="00102DA3"/>
    <w:rsid w:val="00102E8F"/>
    <w:rsid w:val="00107B12"/>
    <w:rsid w:val="0015299B"/>
    <w:rsid w:val="001940D5"/>
    <w:rsid w:val="00195949"/>
    <w:rsid w:val="001A67D8"/>
    <w:rsid w:val="001C29D4"/>
    <w:rsid w:val="001D3CBC"/>
    <w:rsid w:val="001E371E"/>
    <w:rsid w:val="0021274F"/>
    <w:rsid w:val="00217B17"/>
    <w:rsid w:val="00233149"/>
    <w:rsid w:val="002E2A3E"/>
    <w:rsid w:val="002E6FEE"/>
    <w:rsid w:val="002F01FA"/>
    <w:rsid w:val="00304FA3"/>
    <w:rsid w:val="003339C2"/>
    <w:rsid w:val="003577B0"/>
    <w:rsid w:val="0036521C"/>
    <w:rsid w:val="003A23ED"/>
    <w:rsid w:val="003D7DD1"/>
    <w:rsid w:val="003E6677"/>
    <w:rsid w:val="00406B64"/>
    <w:rsid w:val="004553C9"/>
    <w:rsid w:val="00473ED8"/>
    <w:rsid w:val="004954D5"/>
    <w:rsid w:val="00495DDE"/>
    <w:rsid w:val="004D04C9"/>
    <w:rsid w:val="00500C1D"/>
    <w:rsid w:val="00501954"/>
    <w:rsid w:val="0050517F"/>
    <w:rsid w:val="0056535B"/>
    <w:rsid w:val="00596DC9"/>
    <w:rsid w:val="00600DEA"/>
    <w:rsid w:val="0060218D"/>
    <w:rsid w:val="0060622D"/>
    <w:rsid w:val="00610739"/>
    <w:rsid w:val="00645A8B"/>
    <w:rsid w:val="006703EC"/>
    <w:rsid w:val="006A5B68"/>
    <w:rsid w:val="006C0B77"/>
    <w:rsid w:val="006E7051"/>
    <w:rsid w:val="00703ECF"/>
    <w:rsid w:val="00720C29"/>
    <w:rsid w:val="00735728"/>
    <w:rsid w:val="00737B0D"/>
    <w:rsid w:val="0076085C"/>
    <w:rsid w:val="007806ED"/>
    <w:rsid w:val="00780EE4"/>
    <w:rsid w:val="0078579D"/>
    <w:rsid w:val="007A183A"/>
    <w:rsid w:val="007B5153"/>
    <w:rsid w:val="007E6F3E"/>
    <w:rsid w:val="00803B15"/>
    <w:rsid w:val="00803BF8"/>
    <w:rsid w:val="00807297"/>
    <w:rsid w:val="0081451A"/>
    <w:rsid w:val="00821EB0"/>
    <w:rsid w:val="008242FF"/>
    <w:rsid w:val="00870751"/>
    <w:rsid w:val="00871F03"/>
    <w:rsid w:val="00877A70"/>
    <w:rsid w:val="00890333"/>
    <w:rsid w:val="008910B2"/>
    <w:rsid w:val="008B1279"/>
    <w:rsid w:val="008D2533"/>
    <w:rsid w:val="008E29E0"/>
    <w:rsid w:val="00922C48"/>
    <w:rsid w:val="00933370"/>
    <w:rsid w:val="0096419D"/>
    <w:rsid w:val="00972216"/>
    <w:rsid w:val="00975D7E"/>
    <w:rsid w:val="00984D22"/>
    <w:rsid w:val="009B4B81"/>
    <w:rsid w:val="009C361E"/>
    <w:rsid w:val="009D123A"/>
    <w:rsid w:val="00A03E8C"/>
    <w:rsid w:val="00A1655F"/>
    <w:rsid w:val="00A30DF0"/>
    <w:rsid w:val="00A405D6"/>
    <w:rsid w:val="00A50004"/>
    <w:rsid w:val="00A8076F"/>
    <w:rsid w:val="00A842B8"/>
    <w:rsid w:val="00A94B8B"/>
    <w:rsid w:val="00AB6105"/>
    <w:rsid w:val="00B34569"/>
    <w:rsid w:val="00B34A06"/>
    <w:rsid w:val="00B63BF6"/>
    <w:rsid w:val="00B8341C"/>
    <w:rsid w:val="00B915B7"/>
    <w:rsid w:val="00BE0F95"/>
    <w:rsid w:val="00BE3FFF"/>
    <w:rsid w:val="00C036C3"/>
    <w:rsid w:val="00C351E5"/>
    <w:rsid w:val="00C44936"/>
    <w:rsid w:val="00C80DE9"/>
    <w:rsid w:val="00C80EBD"/>
    <w:rsid w:val="00CA7322"/>
    <w:rsid w:val="00CB7D67"/>
    <w:rsid w:val="00CE1ED1"/>
    <w:rsid w:val="00CE45AB"/>
    <w:rsid w:val="00D36239"/>
    <w:rsid w:val="00D53DEB"/>
    <w:rsid w:val="00D6495C"/>
    <w:rsid w:val="00D75D56"/>
    <w:rsid w:val="00D832B3"/>
    <w:rsid w:val="00D95E3C"/>
    <w:rsid w:val="00DC26D3"/>
    <w:rsid w:val="00DC3BA9"/>
    <w:rsid w:val="00DE0575"/>
    <w:rsid w:val="00E3423C"/>
    <w:rsid w:val="00E777E2"/>
    <w:rsid w:val="00EA59DF"/>
    <w:rsid w:val="00ED4197"/>
    <w:rsid w:val="00EE194F"/>
    <w:rsid w:val="00EE4070"/>
    <w:rsid w:val="00EF116F"/>
    <w:rsid w:val="00F12C76"/>
    <w:rsid w:val="00F4050E"/>
    <w:rsid w:val="00F67A10"/>
    <w:rsid w:val="00F704A5"/>
    <w:rsid w:val="00F77F00"/>
    <w:rsid w:val="00F83336"/>
    <w:rsid w:val="00FB6501"/>
    <w:rsid w:val="00FC6AD1"/>
    <w:rsid w:val="00FF43EB"/>
    <w:rsid w:val="00FF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B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A24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9D123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E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80EBD"/>
    <w:pPr>
      <w:spacing w:after="223"/>
      <w:jc w:val="both"/>
    </w:pPr>
  </w:style>
  <w:style w:type="character" w:customStyle="1" w:styleId="docuntyped-name">
    <w:name w:val="docuntyped-name"/>
    <w:basedOn w:val="a0"/>
    <w:rsid w:val="00C80EBD"/>
  </w:style>
  <w:style w:type="paragraph" w:styleId="a5">
    <w:name w:val="header"/>
    <w:basedOn w:val="a"/>
    <w:link w:val="a6"/>
    <w:uiPriority w:val="99"/>
    <w:semiHidden/>
    <w:unhideWhenUsed/>
    <w:rsid w:val="00C80E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0EBD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80E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0EBD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80E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Balloon Text"/>
    <w:basedOn w:val="a"/>
    <w:link w:val="aa"/>
    <w:uiPriority w:val="99"/>
    <w:semiHidden/>
    <w:unhideWhenUsed/>
    <w:rsid w:val="00C80E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EBD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F704A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A245A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table" w:styleId="ac">
    <w:name w:val="Table Grid"/>
    <w:basedOn w:val="a1"/>
    <w:uiPriority w:val="59"/>
    <w:rsid w:val="003E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9D123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123A"/>
    <w:pPr>
      <w:ind w:left="720"/>
      <w:contextualSpacing/>
    </w:pPr>
    <w:rPr>
      <w:rFonts w:eastAsiaTheme="minorHAnsi"/>
      <w:lang w:eastAsia="en-US"/>
    </w:rPr>
  </w:style>
  <w:style w:type="character" w:customStyle="1" w:styleId="doctitle">
    <w:name w:val="doctitle"/>
    <w:basedOn w:val="a0"/>
    <w:rsid w:val="00107B12"/>
  </w:style>
  <w:style w:type="character" w:customStyle="1" w:styleId="docaccesstitle">
    <w:name w:val="docaccess_title"/>
    <w:basedOn w:val="a0"/>
    <w:rsid w:val="00107B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05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F135E-3918-403C-9AAB-3456EDA69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2022-09-14T08:44:00Z</cp:lastPrinted>
  <dcterms:created xsi:type="dcterms:W3CDTF">2022-10-20T11:54:00Z</dcterms:created>
  <dcterms:modified xsi:type="dcterms:W3CDTF">2022-10-20T11:54:00Z</dcterms:modified>
</cp:coreProperties>
</file>